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C2B6A" w14:textId="5D4398F7" w:rsidR="00071F2F" w:rsidRDefault="00071F2F" w:rsidP="00071F2F">
      <w:pPr>
        <w:pStyle w:val="Heading1"/>
        <w:jc w:val="center"/>
      </w:pPr>
      <w:bookmarkStart w:id="0" w:name="_Toc377314517"/>
      <w:bookmarkStart w:id="1" w:name="_Toc449519821"/>
      <w:r>
        <w:t>A</w:t>
      </w:r>
      <w:r w:rsidRPr="006B1DBD">
        <w:t>SFS</w:t>
      </w:r>
      <w:r w:rsidR="006F03EC">
        <w:t xml:space="preserve"> LOCAL</w:t>
      </w:r>
      <w:r w:rsidRPr="006B1DBD">
        <w:t xml:space="preserve"> DATA COLLECTION PROTOCOL</w:t>
      </w:r>
      <w:bookmarkEnd w:id="0"/>
      <w:bookmarkEnd w:id="1"/>
    </w:p>
    <w:p w14:paraId="406A6889" w14:textId="28ACB1BE" w:rsidR="00071F2F" w:rsidRPr="00361AA4" w:rsidRDefault="00361AA4" w:rsidP="004D5470">
      <w:pPr>
        <w:ind w:left="1440" w:firstLine="720"/>
      </w:pPr>
      <w:r>
        <w:t xml:space="preserve">Submit to </w:t>
      </w:r>
      <w:hyperlink r:id="rId10" w:history="1">
        <w:r w:rsidRPr="00EB5A6F">
          <w:rPr>
            <w:rStyle w:val="Hyperlink"/>
          </w:rPr>
          <w:t>dcurrey@pire.org</w:t>
        </w:r>
      </w:hyperlink>
      <w:r>
        <w:t xml:space="preserve"> and </w:t>
      </w:r>
      <w:hyperlink r:id="rId11" w:history="1">
        <w:r w:rsidRPr="00EB5A6F">
          <w:rPr>
            <w:rStyle w:val="Hyperlink"/>
          </w:rPr>
          <w:t>lilliott@pire.org</w:t>
        </w:r>
      </w:hyperlink>
    </w:p>
    <w:p w14:paraId="4D392051" w14:textId="74003C9A" w:rsidR="00071F2F" w:rsidRPr="00EF6C8E" w:rsidRDefault="00071F2F" w:rsidP="00071F2F">
      <w:pPr>
        <w:rPr>
          <w:rFonts w:ascii="Times New Roman" w:hAnsi="Times New Roman" w:cs="Times New Roman"/>
          <w:sz w:val="28"/>
          <w:szCs w:val="28"/>
        </w:rPr>
      </w:pPr>
      <w:r w:rsidRPr="00EF6C8E">
        <w:rPr>
          <w:rFonts w:ascii="Times New Roman" w:hAnsi="Times New Roman" w:cs="Times New Roman"/>
          <w:sz w:val="28"/>
          <w:szCs w:val="28"/>
          <w:u w:val="single"/>
        </w:rPr>
        <w:t xml:space="preserve">Turn in to PIRE for </w:t>
      </w:r>
      <w:r w:rsidR="004A5F21">
        <w:rPr>
          <w:rFonts w:ascii="Times New Roman" w:hAnsi="Times New Roman" w:cs="Times New Roman"/>
          <w:sz w:val="28"/>
          <w:szCs w:val="28"/>
          <w:u w:val="single"/>
        </w:rPr>
        <w:t>review</w:t>
      </w:r>
      <w:r w:rsidRPr="00EF6C8E">
        <w:rPr>
          <w:rFonts w:ascii="Times New Roman" w:hAnsi="Times New Roman" w:cs="Times New Roman"/>
          <w:sz w:val="28"/>
          <w:szCs w:val="28"/>
          <w:u w:val="single"/>
        </w:rPr>
        <w:t xml:space="preserve">. </w:t>
      </w:r>
      <w:r w:rsidR="007C4D6E">
        <w:rPr>
          <w:rFonts w:ascii="Times New Roman" w:hAnsi="Times New Roman" w:cs="Times New Roman"/>
          <w:sz w:val="28"/>
          <w:szCs w:val="28"/>
          <w:u w:val="single"/>
        </w:rPr>
        <w:t>Data collection may not begin until PIRE has approved your protocol.</w:t>
      </w:r>
    </w:p>
    <w:p w14:paraId="2399A762" w14:textId="77777777" w:rsidR="00071F2F" w:rsidRPr="00EF6C8E" w:rsidRDefault="00071F2F" w:rsidP="00071F2F">
      <w:pPr>
        <w:rPr>
          <w:rFonts w:ascii="Times New Roman" w:hAnsi="Times New Roman" w:cs="Times New Roman"/>
          <w:sz w:val="28"/>
          <w:szCs w:val="28"/>
        </w:rPr>
      </w:pPr>
      <w:r w:rsidRPr="00EF6C8E">
        <w:rPr>
          <w:rFonts w:ascii="Times New Roman" w:hAnsi="Times New Roman" w:cs="Times New Roman"/>
          <w:sz w:val="28"/>
          <w:szCs w:val="28"/>
        </w:rPr>
        <w:t xml:space="preserve">Program Name:  </w:t>
      </w:r>
    </w:p>
    <w:p w14:paraId="741EE351" w14:textId="77777777" w:rsidR="0042417D" w:rsidRDefault="0042417D" w:rsidP="0042417D">
      <w:pPr>
        <w:rPr>
          <w:rFonts w:ascii="Times New Roman" w:hAnsi="Times New Roman" w:cs="Times New Roman"/>
          <w:sz w:val="28"/>
          <w:szCs w:val="28"/>
        </w:rPr>
      </w:pPr>
      <w:r>
        <w:rPr>
          <w:rFonts w:ascii="Times New Roman" w:hAnsi="Times New Roman" w:cs="Times New Roman"/>
          <w:sz w:val="28"/>
          <w:szCs w:val="28"/>
        </w:rPr>
        <w:t>County</w:t>
      </w:r>
      <w:r w:rsidRPr="00EF6C8E">
        <w:rPr>
          <w:rFonts w:ascii="Times New Roman" w:hAnsi="Times New Roman" w:cs="Times New Roman"/>
          <w:sz w:val="28"/>
          <w:szCs w:val="28"/>
        </w:rPr>
        <w:t xml:space="preserve"> Name: </w:t>
      </w:r>
    </w:p>
    <w:p w14:paraId="0F3230CA" w14:textId="26A4B958" w:rsidR="00C84D94" w:rsidRDefault="0042417D" w:rsidP="0042417D">
      <w:pPr>
        <w:rPr>
          <w:rFonts w:ascii="Times New Roman" w:hAnsi="Times New Roman" w:cs="Times New Roman"/>
          <w:i/>
          <w:iCs/>
          <w:sz w:val="24"/>
          <w:szCs w:val="24"/>
        </w:rPr>
      </w:pPr>
      <w:r w:rsidRPr="00EF6C8E">
        <w:rPr>
          <w:rFonts w:ascii="Times New Roman" w:hAnsi="Times New Roman" w:cs="Times New Roman"/>
          <w:sz w:val="28"/>
          <w:szCs w:val="28"/>
        </w:rPr>
        <w:t>Name</w:t>
      </w:r>
      <w:r>
        <w:rPr>
          <w:rFonts w:ascii="Times New Roman" w:hAnsi="Times New Roman" w:cs="Times New Roman"/>
          <w:sz w:val="28"/>
          <w:szCs w:val="28"/>
        </w:rPr>
        <w:t>s of all Schools that will Participate in the Survey</w:t>
      </w:r>
      <w:r w:rsidR="00371472">
        <w:rPr>
          <w:rFonts w:ascii="Times New Roman" w:hAnsi="Times New Roman" w:cs="Times New Roman"/>
          <w:sz w:val="28"/>
          <w:szCs w:val="28"/>
        </w:rPr>
        <w:t xml:space="preserve"> </w:t>
      </w:r>
      <w:r w:rsidR="00371472" w:rsidRPr="00371472">
        <w:rPr>
          <w:rFonts w:ascii="Times New Roman" w:hAnsi="Times New Roman" w:cs="Times New Roman"/>
          <w:i/>
          <w:iCs/>
          <w:sz w:val="24"/>
          <w:szCs w:val="24"/>
        </w:rPr>
        <w:t>(this is important to enter accurately as we will add this option to the online survey)</w:t>
      </w:r>
      <w:r w:rsidRPr="00371472">
        <w:rPr>
          <w:rFonts w:ascii="Times New Roman" w:hAnsi="Times New Roman" w:cs="Times New Roman"/>
          <w:i/>
          <w:iCs/>
          <w:sz w:val="24"/>
          <w:szCs w:val="24"/>
        </w:rPr>
        <w:t xml:space="preserve">: </w:t>
      </w:r>
    </w:p>
    <w:p w14:paraId="5D116F4F" w14:textId="7358A083" w:rsidR="00B45DDE" w:rsidRDefault="00B45DDE" w:rsidP="00071F2F">
      <w:pPr>
        <w:rPr>
          <w:rFonts w:ascii="Times New Roman" w:hAnsi="Times New Roman" w:cs="Times New Roman"/>
          <w:sz w:val="28"/>
          <w:szCs w:val="28"/>
        </w:rPr>
      </w:pPr>
      <w:r>
        <w:rPr>
          <w:rFonts w:ascii="Times New Roman" w:hAnsi="Times New Roman" w:cs="Times New Roman"/>
          <w:sz w:val="28"/>
          <w:szCs w:val="28"/>
        </w:rPr>
        <w:t xml:space="preserve">Estimated date(s) of implementation: </w:t>
      </w:r>
    </w:p>
    <w:p w14:paraId="2D8D0FE4" w14:textId="2FAAC8B8" w:rsidR="00B45DDE" w:rsidRPr="00EF6C8E" w:rsidRDefault="00B45DDE" w:rsidP="00071F2F">
      <w:pPr>
        <w:rPr>
          <w:rFonts w:ascii="Times New Roman" w:hAnsi="Times New Roman" w:cs="Times New Roman"/>
          <w:sz w:val="28"/>
          <w:szCs w:val="28"/>
        </w:rPr>
      </w:pPr>
      <w:r>
        <w:rPr>
          <w:rFonts w:ascii="Times New Roman" w:hAnsi="Times New Roman" w:cs="Times New Roman"/>
          <w:sz w:val="28"/>
          <w:szCs w:val="28"/>
        </w:rPr>
        <w:t xml:space="preserve">Submission date: </w:t>
      </w:r>
    </w:p>
    <w:p w14:paraId="1754B94E" w14:textId="77777777" w:rsidR="00071F2F" w:rsidRPr="00EF6C8E" w:rsidRDefault="00071F2F" w:rsidP="00071F2F">
      <w:pPr>
        <w:spacing w:after="0"/>
        <w:rPr>
          <w:rFonts w:ascii="Times New Roman" w:hAnsi="Times New Roman" w:cs="Times New Roman"/>
          <w:sz w:val="28"/>
          <w:szCs w:val="28"/>
        </w:rPr>
      </w:pPr>
    </w:p>
    <w:p w14:paraId="5BA5FC02" w14:textId="0BDEC9C8" w:rsidR="00071F2F" w:rsidRPr="00987265" w:rsidRDefault="00071F2F" w:rsidP="0042417D">
      <w:pPr>
        <w:pStyle w:val="ListParagraph"/>
        <w:numPr>
          <w:ilvl w:val="0"/>
          <w:numId w:val="1"/>
        </w:numPr>
        <w:tabs>
          <w:tab w:val="left" w:pos="360"/>
        </w:tabs>
        <w:ind w:left="360"/>
        <w:rPr>
          <w:rFonts w:ascii="Times New Roman" w:hAnsi="Times New Roman"/>
          <w:b/>
          <w:i/>
          <w:sz w:val="24"/>
          <w:szCs w:val="24"/>
        </w:rPr>
      </w:pPr>
      <w:r w:rsidRPr="006E2B20">
        <w:rPr>
          <w:rFonts w:ascii="Times New Roman" w:hAnsi="Times New Roman"/>
          <w:sz w:val="24"/>
          <w:szCs w:val="24"/>
        </w:rPr>
        <w:t xml:space="preserve">Please provide a general description of the geographic area &amp; </w:t>
      </w:r>
      <w:r>
        <w:rPr>
          <w:rFonts w:ascii="Times New Roman" w:hAnsi="Times New Roman"/>
          <w:sz w:val="24"/>
          <w:szCs w:val="24"/>
        </w:rPr>
        <w:t xml:space="preserve">high school </w:t>
      </w:r>
      <w:r w:rsidRPr="006E2B20">
        <w:rPr>
          <w:rFonts w:ascii="Times New Roman" w:hAnsi="Times New Roman"/>
          <w:sz w:val="24"/>
          <w:szCs w:val="24"/>
        </w:rPr>
        <w:t>population to be surveyed.</w:t>
      </w:r>
    </w:p>
    <w:p w14:paraId="1131E520" w14:textId="77777777" w:rsidR="00987265" w:rsidRPr="00987265" w:rsidRDefault="00987265" w:rsidP="00987265">
      <w:pPr>
        <w:pStyle w:val="ListParagraph"/>
        <w:tabs>
          <w:tab w:val="left" w:pos="360"/>
        </w:tabs>
        <w:ind w:left="360"/>
        <w:rPr>
          <w:rFonts w:ascii="Times New Roman" w:hAnsi="Times New Roman"/>
          <w:b/>
          <w:i/>
          <w:sz w:val="24"/>
          <w:szCs w:val="24"/>
        </w:rPr>
      </w:pPr>
    </w:p>
    <w:p w14:paraId="09C1C873" w14:textId="4E47B819" w:rsidR="00071F2F" w:rsidRDefault="00071F2F" w:rsidP="00071F2F">
      <w:pPr>
        <w:pStyle w:val="ListParagraph"/>
        <w:numPr>
          <w:ilvl w:val="0"/>
          <w:numId w:val="1"/>
        </w:numPr>
        <w:tabs>
          <w:tab w:val="left" w:pos="360"/>
        </w:tabs>
        <w:ind w:left="360"/>
        <w:rPr>
          <w:rFonts w:ascii="Times New Roman" w:hAnsi="Times New Roman"/>
          <w:sz w:val="24"/>
          <w:szCs w:val="24"/>
        </w:rPr>
      </w:pPr>
      <w:r w:rsidRPr="002267F0">
        <w:rPr>
          <w:rFonts w:ascii="Times New Roman" w:hAnsi="Times New Roman"/>
          <w:sz w:val="24"/>
          <w:szCs w:val="24"/>
        </w:rPr>
        <w:t>How will you insure that youth participating feel comfortable and can answer the questions privately</w:t>
      </w:r>
      <w:r>
        <w:rPr>
          <w:rFonts w:ascii="Times New Roman" w:hAnsi="Times New Roman"/>
          <w:sz w:val="24"/>
          <w:szCs w:val="24"/>
        </w:rPr>
        <w:t xml:space="preserve"> and that their responses will be anonymous</w:t>
      </w:r>
      <w:r w:rsidRPr="002267F0">
        <w:rPr>
          <w:rFonts w:ascii="Times New Roman" w:hAnsi="Times New Roman"/>
          <w:sz w:val="24"/>
          <w:szCs w:val="24"/>
        </w:rPr>
        <w:t xml:space="preserve">? </w:t>
      </w:r>
      <w:r w:rsidR="005464AB">
        <w:rPr>
          <w:rFonts w:ascii="Times New Roman" w:hAnsi="Times New Roman"/>
          <w:sz w:val="24"/>
          <w:szCs w:val="24"/>
        </w:rPr>
        <w:t>PLEASE NOTE THAT THE SURVEY MAY ONLY BE ADMINISTERED IN A SUPERVISED SCHOOL SETTING.</w:t>
      </w:r>
    </w:p>
    <w:p w14:paraId="6A339095" w14:textId="77777777" w:rsidR="00071F2F" w:rsidRPr="002267F0" w:rsidRDefault="00071F2F" w:rsidP="00071F2F">
      <w:pPr>
        <w:pStyle w:val="ListParagraph"/>
        <w:tabs>
          <w:tab w:val="left" w:pos="360"/>
        </w:tabs>
        <w:ind w:left="360"/>
        <w:rPr>
          <w:rFonts w:ascii="Times New Roman" w:hAnsi="Times New Roman"/>
          <w:sz w:val="24"/>
          <w:szCs w:val="24"/>
        </w:rPr>
      </w:pPr>
    </w:p>
    <w:p w14:paraId="486515D3" w14:textId="3C4E7204" w:rsidR="00071F2F" w:rsidRPr="004B0DC0" w:rsidRDefault="00071F2F" w:rsidP="00071F2F">
      <w:pPr>
        <w:pStyle w:val="ListParagraph"/>
        <w:numPr>
          <w:ilvl w:val="0"/>
          <w:numId w:val="1"/>
        </w:numPr>
        <w:tabs>
          <w:tab w:val="left" w:pos="360"/>
        </w:tabs>
        <w:spacing w:after="0"/>
        <w:ind w:left="360"/>
        <w:rPr>
          <w:rFonts w:ascii="Times New Roman" w:hAnsi="Times New Roman"/>
          <w:b/>
          <w:i/>
          <w:color w:val="000000" w:themeColor="text1"/>
          <w:sz w:val="24"/>
          <w:szCs w:val="24"/>
        </w:rPr>
      </w:pPr>
      <w:r w:rsidRPr="004B0DC0">
        <w:rPr>
          <w:rFonts w:ascii="Times New Roman" w:hAnsi="Times New Roman"/>
          <w:color w:val="000000" w:themeColor="text1"/>
          <w:sz w:val="24"/>
          <w:szCs w:val="24"/>
        </w:rPr>
        <w:t xml:space="preserve">Will you collect data using the paper survey or on-line or both?  </w:t>
      </w:r>
      <w:r w:rsidR="00F505AA">
        <w:rPr>
          <w:rFonts w:ascii="Times New Roman" w:hAnsi="Times New Roman"/>
          <w:color w:val="000000" w:themeColor="text1"/>
          <w:sz w:val="24"/>
          <w:szCs w:val="24"/>
        </w:rPr>
        <w:t>For each method, how many participants do you expect?</w:t>
      </w:r>
    </w:p>
    <w:p w14:paraId="690311EC" w14:textId="77777777" w:rsidR="00071F2F" w:rsidRPr="004B0DC0" w:rsidRDefault="00071F2F" w:rsidP="00071F2F">
      <w:pPr>
        <w:pStyle w:val="ListParagraph"/>
        <w:tabs>
          <w:tab w:val="left" w:pos="360"/>
        </w:tabs>
        <w:spacing w:after="0"/>
        <w:ind w:left="360"/>
        <w:rPr>
          <w:rFonts w:ascii="Times New Roman" w:hAnsi="Times New Roman"/>
          <w:b/>
          <w:i/>
          <w:color w:val="000000" w:themeColor="text1"/>
          <w:sz w:val="24"/>
          <w:szCs w:val="24"/>
        </w:rPr>
      </w:pPr>
    </w:p>
    <w:p w14:paraId="35D37582" w14:textId="77777777" w:rsidR="00071F2F" w:rsidRPr="004B0DC0" w:rsidRDefault="00071F2F" w:rsidP="00071F2F">
      <w:pPr>
        <w:pStyle w:val="ListParagraph"/>
        <w:numPr>
          <w:ilvl w:val="0"/>
          <w:numId w:val="1"/>
        </w:numPr>
        <w:tabs>
          <w:tab w:val="left" w:pos="360"/>
        </w:tabs>
        <w:ind w:left="360"/>
        <w:rPr>
          <w:rFonts w:ascii="Times New Roman" w:hAnsi="Times New Roman"/>
          <w:color w:val="000000" w:themeColor="text1"/>
          <w:sz w:val="24"/>
          <w:szCs w:val="24"/>
        </w:rPr>
      </w:pPr>
      <w:r w:rsidRPr="004B0DC0">
        <w:rPr>
          <w:rFonts w:ascii="Times New Roman" w:hAnsi="Times New Roman"/>
          <w:color w:val="000000" w:themeColor="text1"/>
          <w:sz w:val="24"/>
          <w:szCs w:val="24"/>
        </w:rPr>
        <w:t xml:space="preserve">Please list all the staff who will be involved in the school recruitment and data collection process. Start with the primary contact person for data collection (PIRE will be calling the Primary Contact Person to check in.)  Only those 18 years or older can collect surveys.  Make sure you identify each of these roles. </w:t>
      </w:r>
    </w:p>
    <w:p w14:paraId="0C4FCFDA" w14:textId="77777777" w:rsidR="00071F2F" w:rsidRPr="004B0DC0" w:rsidRDefault="00071F2F" w:rsidP="00071F2F">
      <w:pPr>
        <w:pStyle w:val="ListParagraph"/>
        <w:numPr>
          <w:ilvl w:val="1"/>
          <w:numId w:val="1"/>
        </w:numPr>
        <w:tabs>
          <w:tab w:val="left" w:pos="360"/>
        </w:tabs>
        <w:rPr>
          <w:rFonts w:ascii="Times New Roman" w:hAnsi="Times New Roman"/>
          <w:color w:val="000000" w:themeColor="text1"/>
          <w:sz w:val="24"/>
          <w:szCs w:val="24"/>
        </w:rPr>
      </w:pPr>
      <w:r w:rsidRPr="004B0DC0">
        <w:rPr>
          <w:rFonts w:ascii="Times New Roman" w:hAnsi="Times New Roman"/>
          <w:color w:val="000000" w:themeColor="text1"/>
          <w:sz w:val="24"/>
          <w:szCs w:val="24"/>
        </w:rPr>
        <w:t>Who is responsible for contacting school administrators for permission to survey students?</w:t>
      </w:r>
    </w:p>
    <w:p w14:paraId="6CE58694" w14:textId="77777777" w:rsidR="00071F2F" w:rsidRPr="004B0DC0" w:rsidRDefault="00071F2F" w:rsidP="00071F2F">
      <w:pPr>
        <w:pStyle w:val="ListParagraph"/>
        <w:numPr>
          <w:ilvl w:val="1"/>
          <w:numId w:val="1"/>
        </w:numPr>
        <w:tabs>
          <w:tab w:val="left" w:pos="360"/>
        </w:tabs>
        <w:rPr>
          <w:rFonts w:ascii="Times New Roman" w:hAnsi="Times New Roman"/>
          <w:color w:val="000000" w:themeColor="text1"/>
          <w:sz w:val="24"/>
          <w:szCs w:val="24"/>
        </w:rPr>
      </w:pPr>
      <w:r w:rsidRPr="004B0DC0">
        <w:rPr>
          <w:rFonts w:ascii="Times New Roman" w:hAnsi="Times New Roman"/>
          <w:color w:val="000000" w:themeColor="text1"/>
          <w:sz w:val="24"/>
          <w:szCs w:val="24"/>
        </w:rPr>
        <w:t xml:space="preserve">Who will be responsible for obtaining parental consent?  </w:t>
      </w:r>
    </w:p>
    <w:p w14:paraId="3C68D84C" w14:textId="77777777" w:rsidR="00071F2F" w:rsidRPr="004B0DC0" w:rsidRDefault="00071F2F" w:rsidP="00071F2F">
      <w:pPr>
        <w:pStyle w:val="ListParagraph"/>
        <w:numPr>
          <w:ilvl w:val="1"/>
          <w:numId w:val="1"/>
        </w:numPr>
        <w:tabs>
          <w:tab w:val="left" w:pos="360"/>
        </w:tabs>
        <w:rPr>
          <w:rFonts w:ascii="Times New Roman" w:hAnsi="Times New Roman"/>
          <w:color w:val="000000" w:themeColor="text1"/>
          <w:sz w:val="24"/>
          <w:szCs w:val="24"/>
        </w:rPr>
      </w:pPr>
      <w:r w:rsidRPr="004B0DC0">
        <w:rPr>
          <w:rFonts w:ascii="Times New Roman" w:hAnsi="Times New Roman"/>
          <w:color w:val="000000" w:themeColor="text1"/>
          <w:sz w:val="24"/>
          <w:szCs w:val="24"/>
        </w:rPr>
        <w:t xml:space="preserve">Who will be collecting surveys in which school? </w:t>
      </w:r>
    </w:p>
    <w:p w14:paraId="1D3EB141" w14:textId="77777777" w:rsidR="00071F2F" w:rsidRPr="004B0DC0" w:rsidRDefault="00071F2F" w:rsidP="00071F2F">
      <w:pPr>
        <w:pStyle w:val="ListParagraph"/>
        <w:numPr>
          <w:ilvl w:val="1"/>
          <w:numId w:val="1"/>
        </w:numPr>
        <w:tabs>
          <w:tab w:val="left" w:pos="360"/>
        </w:tabs>
        <w:rPr>
          <w:rFonts w:ascii="Times New Roman" w:hAnsi="Times New Roman"/>
          <w:color w:val="000000" w:themeColor="text1"/>
          <w:sz w:val="24"/>
          <w:szCs w:val="24"/>
        </w:rPr>
      </w:pPr>
      <w:r w:rsidRPr="004B0DC0">
        <w:rPr>
          <w:rFonts w:ascii="Times New Roman" w:hAnsi="Times New Roman"/>
          <w:color w:val="000000" w:themeColor="text1"/>
          <w:sz w:val="24"/>
          <w:szCs w:val="24"/>
        </w:rPr>
        <w:t xml:space="preserve">Who will be implementing data collection training?  Who will enter data (if applicable/if using paper surveys)? </w:t>
      </w:r>
    </w:p>
    <w:p w14:paraId="0922D5B2" w14:textId="4D98E36D" w:rsidR="00627930" w:rsidRDefault="00627930">
      <w:pPr>
        <w:spacing w:after="160" w:line="259" w:lineRule="auto"/>
        <w:rPr>
          <w:rFonts w:ascii="Times New Roman" w:hAnsi="Times New Roman"/>
          <w:sz w:val="24"/>
          <w:szCs w:val="24"/>
        </w:rPr>
      </w:pPr>
      <w:r>
        <w:rPr>
          <w:rFonts w:ascii="Times New Roman" w:hAnsi="Times New Roman"/>
          <w:sz w:val="24"/>
          <w:szCs w:val="24"/>
        </w:rPr>
        <w:br w:type="page"/>
      </w:r>
    </w:p>
    <w:p w14:paraId="7D59A3E3" w14:textId="77777777" w:rsidR="00071F2F" w:rsidRPr="00405D45" w:rsidRDefault="00071F2F" w:rsidP="00071F2F">
      <w:pPr>
        <w:pStyle w:val="ListParagraph"/>
        <w:rPr>
          <w:rFonts w:ascii="Times New Roman" w:hAnsi="Times New Roman"/>
          <w:sz w:val="24"/>
          <w:szCs w:val="24"/>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710"/>
        <w:gridCol w:w="1350"/>
        <w:gridCol w:w="3060"/>
        <w:gridCol w:w="810"/>
      </w:tblGrid>
      <w:tr w:rsidR="00071F2F" w:rsidRPr="006E2B20" w14:paraId="45C97900" w14:textId="77777777" w:rsidTr="00D00F19">
        <w:trPr>
          <w:trHeight w:val="548"/>
        </w:trPr>
        <w:tc>
          <w:tcPr>
            <w:tcW w:w="2790" w:type="dxa"/>
            <w:vAlign w:val="center"/>
          </w:tcPr>
          <w:p w14:paraId="186CC14B" w14:textId="77777777" w:rsidR="00071F2F" w:rsidRPr="00512F3B" w:rsidRDefault="00071F2F" w:rsidP="00D00F19">
            <w:pPr>
              <w:pStyle w:val="ListParagraph"/>
              <w:tabs>
                <w:tab w:val="left" w:pos="0"/>
              </w:tabs>
              <w:spacing w:after="0" w:line="240" w:lineRule="auto"/>
              <w:ind w:left="0"/>
              <w:jc w:val="center"/>
              <w:rPr>
                <w:rFonts w:ascii="Times New Roman" w:hAnsi="Times New Roman"/>
                <w:b/>
                <w:sz w:val="32"/>
                <w:szCs w:val="32"/>
              </w:rPr>
            </w:pPr>
            <w:r w:rsidRPr="00512F3B">
              <w:rPr>
                <w:rFonts w:ascii="Times New Roman" w:hAnsi="Times New Roman"/>
                <w:b/>
                <w:sz w:val="32"/>
                <w:szCs w:val="32"/>
              </w:rPr>
              <w:t>Name of Staff Person</w:t>
            </w:r>
            <w:r>
              <w:rPr>
                <w:rFonts w:ascii="Times New Roman" w:hAnsi="Times New Roman"/>
                <w:b/>
                <w:sz w:val="32"/>
                <w:szCs w:val="32"/>
              </w:rPr>
              <w:t xml:space="preserve"> or Volunteer</w:t>
            </w:r>
          </w:p>
        </w:tc>
        <w:tc>
          <w:tcPr>
            <w:tcW w:w="1710" w:type="dxa"/>
            <w:vAlign w:val="center"/>
          </w:tcPr>
          <w:p w14:paraId="1F40137E" w14:textId="77777777" w:rsidR="00071F2F" w:rsidRPr="00512F3B" w:rsidRDefault="00071F2F" w:rsidP="00D00F19">
            <w:pPr>
              <w:pStyle w:val="ListParagraph"/>
              <w:tabs>
                <w:tab w:val="left" w:pos="360"/>
              </w:tabs>
              <w:spacing w:after="0" w:line="240" w:lineRule="auto"/>
              <w:ind w:left="360" w:hanging="360"/>
              <w:jc w:val="center"/>
              <w:rPr>
                <w:rFonts w:ascii="Times New Roman" w:hAnsi="Times New Roman"/>
                <w:b/>
                <w:sz w:val="32"/>
                <w:szCs w:val="32"/>
              </w:rPr>
            </w:pPr>
            <w:r w:rsidRPr="00512F3B">
              <w:rPr>
                <w:rFonts w:ascii="Times New Roman" w:hAnsi="Times New Roman"/>
                <w:b/>
                <w:sz w:val="32"/>
                <w:szCs w:val="32"/>
              </w:rPr>
              <w:t>Email Address</w:t>
            </w:r>
          </w:p>
        </w:tc>
        <w:tc>
          <w:tcPr>
            <w:tcW w:w="1350" w:type="dxa"/>
            <w:vAlign w:val="center"/>
          </w:tcPr>
          <w:p w14:paraId="783899EB" w14:textId="77777777" w:rsidR="00071F2F" w:rsidRPr="00512F3B" w:rsidRDefault="00071F2F" w:rsidP="00D00F19">
            <w:pPr>
              <w:pStyle w:val="ListParagraph"/>
              <w:tabs>
                <w:tab w:val="left" w:pos="360"/>
              </w:tabs>
              <w:spacing w:after="0" w:line="240" w:lineRule="auto"/>
              <w:ind w:left="360" w:hanging="360"/>
              <w:jc w:val="center"/>
              <w:rPr>
                <w:rFonts w:ascii="Times New Roman" w:hAnsi="Times New Roman"/>
                <w:b/>
                <w:sz w:val="32"/>
                <w:szCs w:val="32"/>
              </w:rPr>
            </w:pPr>
            <w:r w:rsidRPr="00512F3B">
              <w:rPr>
                <w:rFonts w:ascii="Times New Roman" w:hAnsi="Times New Roman"/>
                <w:b/>
                <w:sz w:val="32"/>
                <w:szCs w:val="32"/>
              </w:rPr>
              <w:t>Phone #</w:t>
            </w:r>
          </w:p>
        </w:tc>
        <w:tc>
          <w:tcPr>
            <w:tcW w:w="3060" w:type="dxa"/>
            <w:vAlign w:val="center"/>
          </w:tcPr>
          <w:p w14:paraId="2E75C1B6" w14:textId="77777777" w:rsidR="00071F2F" w:rsidRPr="00EC721F" w:rsidRDefault="00071F2F" w:rsidP="00D00F19">
            <w:pPr>
              <w:pStyle w:val="ListParagraph"/>
              <w:tabs>
                <w:tab w:val="left" w:pos="0"/>
              </w:tabs>
              <w:spacing w:after="0" w:line="240" w:lineRule="auto"/>
              <w:ind w:left="0"/>
              <w:jc w:val="center"/>
              <w:rPr>
                <w:rFonts w:ascii="Times New Roman" w:hAnsi="Times New Roman"/>
                <w:b/>
              </w:rPr>
            </w:pPr>
            <w:r w:rsidRPr="00EC721F">
              <w:rPr>
                <w:rFonts w:ascii="Times New Roman" w:hAnsi="Times New Roman"/>
                <w:b/>
              </w:rPr>
              <w:t>Role (e.g. supervisor, trainer, data collector,</w:t>
            </w:r>
            <w:r>
              <w:rPr>
                <w:rFonts w:ascii="Times New Roman" w:hAnsi="Times New Roman"/>
                <w:b/>
              </w:rPr>
              <w:t xml:space="preserve"> interpreter, </w:t>
            </w:r>
            <w:r w:rsidRPr="00EC721F">
              <w:rPr>
                <w:rFonts w:ascii="Times New Roman" w:hAnsi="Times New Roman"/>
                <w:b/>
              </w:rPr>
              <w:t xml:space="preserve"> data entry, etc.)</w:t>
            </w:r>
          </w:p>
        </w:tc>
        <w:tc>
          <w:tcPr>
            <w:tcW w:w="810" w:type="dxa"/>
            <w:vAlign w:val="center"/>
          </w:tcPr>
          <w:p w14:paraId="769527F9" w14:textId="77777777" w:rsidR="00071F2F" w:rsidRPr="00EC721F" w:rsidRDefault="00071F2F" w:rsidP="00D00F19">
            <w:pPr>
              <w:pStyle w:val="ListParagraph"/>
              <w:tabs>
                <w:tab w:val="left" w:pos="0"/>
              </w:tabs>
              <w:spacing w:after="0" w:line="240" w:lineRule="auto"/>
              <w:ind w:left="0"/>
              <w:jc w:val="center"/>
              <w:rPr>
                <w:rFonts w:ascii="Times New Roman" w:hAnsi="Times New Roman"/>
                <w:b/>
              </w:rPr>
            </w:pPr>
            <w:r w:rsidRPr="00EC721F">
              <w:rPr>
                <w:rFonts w:ascii="Times New Roman" w:hAnsi="Times New Roman"/>
                <w:b/>
              </w:rPr>
              <w:t xml:space="preserve">18 years old or over? </w:t>
            </w:r>
          </w:p>
          <w:p w14:paraId="532B78E3" w14:textId="77777777" w:rsidR="00071F2F" w:rsidRPr="006E2B20" w:rsidRDefault="00071F2F" w:rsidP="00D00F19">
            <w:pPr>
              <w:pStyle w:val="ListParagraph"/>
              <w:tabs>
                <w:tab w:val="left" w:pos="0"/>
              </w:tabs>
              <w:spacing w:after="0" w:line="240" w:lineRule="auto"/>
              <w:ind w:left="0"/>
              <w:jc w:val="center"/>
              <w:rPr>
                <w:rFonts w:ascii="Times New Roman" w:hAnsi="Times New Roman"/>
                <w:b/>
                <w:sz w:val="20"/>
                <w:szCs w:val="20"/>
              </w:rPr>
            </w:pPr>
            <w:r w:rsidRPr="00EC721F">
              <w:rPr>
                <w:rFonts w:ascii="Times New Roman" w:hAnsi="Times New Roman"/>
                <w:b/>
              </w:rPr>
              <w:t>Y/N</w:t>
            </w:r>
          </w:p>
        </w:tc>
      </w:tr>
      <w:tr w:rsidR="00071F2F" w:rsidRPr="006E2B20" w14:paraId="1A0FFB6D" w14:textId="77777777" w:rsidTr="00D00F19">
        <w:trPr>
          <w:trHeight w:val="548"/>
        </w:trPr>
        <w:tc>
          <w:tcPr>
            <w:tcW w:w="2790" w:type="dxa"/>
          </w:tcPr>
          <w:p w14:paraId="5D33DB5A" w14:textId="77777777" w:rsidR="00071F2F" w:rsidRPr="006E2B20" w:rsidRDefault="00071F2F" w:rsidP="00D00F19">
            <w:pPr>
              <w:pStyle w:val="ListParagraph"/>
              <w:tabs>
                <w:tab w:val="left" w:pos="360"/>
              </w:tabs>
              <w:spacing w:after="0" w:line="240" w:lineRule="auto"/>
              <w:ind w:left="360" w:hanging="360"/>
              <w:rPr>
                <w:rFonts w:ascii="Times New Roman" w:hAnsi="Times New Roman"/>
                <w:b/>
                <w:sz w:val="24"/>
                <w:szCs w:val="24"/>
              </w:rPr>
            </w:pPr>
          </w:p>
        </w:tc>
        <w:tc>
          <w:tcPr>
            <w:tcW w:w="1710" w:type="dxa"/>
          </w:tcPr>
          <w:p w14:paraId="2972EA2E" w14:textId="77777777" w:rsidR="00071F2F" w:rsidRPr="006E2B20" w:rsidRDefault="00071F2F" w:rsidP="00D00F19">
            <w:pPr>
              <w:pStyle w:val="ListParagraph"/>
              <w:tabs>
                <w:tab w:val="left" w:pos="360"/>
              </w:tabs>
              <w:spacing w:after="0" w:line="240" w:lineRule="auto"/>
              <w:ind w:left="360" w:hanging="360"/>
              <w:rPr>
                <w:rFonts w:ascii="Times New Roman" w:hAnsi="Times New Roman"/>
                <w:b/>
                <w:sz w:val="24"/>
                <w:szCs w:val="24"/>
              </w:rPr>
            </w:pPr>
          </w:p>
        </w:tc>
        <w:tc>
          <w:tcPr>
            <w:tcW w:w="1350" w:type="dxa"/>
          </w:tcPr>
          <w:p w14:paraId="388EC26D" w14:textId="77777777" w:rsidR="00071F2F" w:rsidRPr="006E2B20" w:rsidRDefault="00071F2F" w:rsidP="00D00F19">
            <w:pPr>
              <w:pStyle w:val="ListParagraph"/>
              <w:tabs>
                <w:tab w:val="left" w:pos="360"/>
              </w:tabs>
              <w:spacing w:after="0" w:line="240" w:lineRule="auto"/>
              <w:ind w:left="360" w:hanging="360"/>
              <w:rPr>
                <w:rFonts w:ascii="Times New Roman" w:hAnsi="Times New Roman"/>
                <w:b/>
                <w:sz w:val="24"/>
                <w:szCs w:val="24"/>
              </w:rPr>
            </w:pPr>
          </w:p>
        </w:tc>
        <w:tc>
          <w:tcPr>
            <w:tcW w:w="3060" w:type="dxa"/>
          </w:tcPr>
          <w:p w14:paraId="57C58FA9" w14:textId="77777777" w:rsidR="00071F2F" w:rsidRPr="006E2B20" w:rsidRDefault="00071F2F" w:rsidP="00D00F19">
            <w:pPr>
              <w:pStyle w:val="ListParagraph"/>
              <w:tabs>
                <w:tab w:val="left" w:pos="360"/>
              </w:tabs>
              <w:spacing w:after="0" w:line="240" w:lineRule="auto"/>
              <w:ind w:left="360" w:hanging="360"/>
              <w:rPr>
                <w:rFonts w:ascii="Times New Roman" w:hAnsi="Times New Roman"/>
                <w:b/>
                <w:sz w:val="24"/>
                <w:szCs w:val="24"/>
              </w:rPr>
            </w:pPr>
          </w:p>
        </w:tc>
        <w:tc>
          <w:tcPr>
            <w:tcW w:w="810" w:type="dxa"/>
          </w:tcPr>
          <w:p w14:paraId="51252BD9" w14:textId="77777777" w:rsidR="00071F2F" w:rsidRPr="006E2B20" w:rsidRDefault="00071F2F" w:rsidP="00D00F19">
            <w:pPr>
              <w:pStyle w:val="ListParagraph"/>
              <w:tabs>
                <w:tab w:val="left" w:pos="360"/>
              </w:tabs>
              <w:spacing w:after="0" w:line="240" w:lineRule="auto"/>
              <w:ind w:left="360" w:hanging="360"/>
              <w:rPr>
                <w:rFonts w:ascii="Times New Roman" w:hAnsi="Times New Roman"/>
                <w:b/>
                <w:sz w:val="24"/>
                <w:szCs w:val="24"/>
              </w:rPr>
            </w:pPr>
          </w:p>
        </w:tc>
      </w:tr>
      <w:tr w:rsidR="00071F2F" w:rsidRPr="006E2B20" w14:paraId="26B8599D" w14:textId="77777777" w:rsidTr="00D00F19">
        <w:trPr>
          <w:trHeight w:val="548"/>
        </w:trPr>
        <w:tc>
          <w:tcPr>
            <w:tcW w:w="2790" w:type="dxa"/>
          </w:tcPr>
          <w:p w14:paraId="722D4509" w14:textId="77777777" w:rsidR="00071F2F" w:rsidRPr="006E2B20" w:rsidRDefault="00071F2F" w:rsidP="00D00F19">
            <w:pPr>
              <w:pStyle w:val="ListParagraph"/>
              <w:tabs>
                <w:tab w:val="left" w:pos="360"/>
              </w:tabs>
              <w:spacing w:after="0" w:line="240" w:lineRule="auto"/>
              <w:ind w:left="360" w:hanging="360"/>
              <w:rPr>
                <w:rFonts w:ascii="Times New Roman" w:hAnsi="Times New Roman"/>
                <w:b/>
                <w:sz w:val="24"/>
                <w:szCs w:val="24"/>
              </w:rPr>
            </w:pPr>
          </w:p>
        </w:tc>
        <w:tc>
          <w:tcPr>
            <w:tcW w:w="1710" w:type="dxa"/>
          </w:tcPr>
          <w:p w14:paraId="4DBE4C33" w14:textId="77777777" w:rsidR="00071F2F" w:rsidRPr="006E2B20" w:rsidRDefault="00071F2F" w:rsidP="00D00F19">
            <w:pPr>
              <w:pStyle w:val="ListParagraph"/>
              <w:tabs>
                <w:tab w:val="left" w:pos="360"/>
              </w:tabs>
              <w:spacing w:after="0" w:line="240" w:lineRule="auto"/>
              <w:ind w:left="360" w:hanging="360"/>
              <w:rPr>
                <w:rFonts w:ascii="Times New Roman" w:hAnsi="Times New Roman"/>
                <w:b/>
                <w:sz w:val="24"/>
                <w:szCs w:val="24"/>
              </w:rPr>
            </w:pPr>
          </w:p>
        </w:tc>
        <w:tc>
          <w:tcPr>
            <w:tcW w:w="1350" w:type="dxa"/>
          </w:tcPr>
          <w:p w14:paraId="187E29F4" w14:textId="77777777" w:rsidR="00071F2F" w:rsidRPr="006E2B20" w:rsidRDefault="00071F2F" w:rsidP="00D00F19">
            <w:pPr>
              <w:pStyle w:val="ListParagraph"/>
              <w:tabs>
                <w:tab w:val="left" w:pos="360"/>
              </w:tabs>
              <w:spacing w:after="0" w:line="240" w:lineRule="auto"/>
              <w:ind w:left="360" w:hanging="360"/>
              <w:rPr>
                <w:rFonts w:ascii="Times New Roman" w:hAnsi="Times New Roman"/>
                <w:b/>
                <w:sz w:val="24"/>
                <w:szCs w:val="24"/>
              </w:rPr>
            </w:pPr>
          </w:p>
        </w:tc>
        <w:tc>
          <w:tcPr>
            <w:tcW w:w="3060" w:type="dxa"/>
          </w:tcPr>
          <w:p w14:paraId="3B1C3EEC" w14:textId="77777777" w:rsidR="00071F2F" w:rsidRPr="006E2B20" w:rsidRDefault="00071F2F" w:rsidP="00D00F19">
            <w:pPr>
              <w:pStyle w:val="ListParagraph"/>
              <w:tabs>
                <w:tab w:val="left" w:pos="360"/>
              </w:tabs>
              <w:spacing w:after="0" w:line="240" w:lineRule="auto"/>
              <w:ind w:left="360" w:hanging="360"/>
              <w:rPr>
                <w:rFonts w:ascii="Times New Roman" w:hAnsi="Times New Roman"/>
                <w:b/>
                <w:sz w:val="24"/>
                <w:szCs w:val="24"/>
              </w:rPr>
            </w:pPr>
          </w:p>
        </w:tc>
        <w:tc>
          <w:tcPr>
            <w:tcW w:w="810" w:type="dxa"/>
          </w:tcPr>
          <w:p w14:paraId="45A6AFF0" w14:textId="77777777" w:rsidR="00071F2F" w:rsidRPr="006E2B20" w:rsidRDefault="00071F2F" w:rsidP="00D00F19">
            <w:pPr>
              <w:pStyle w:val="ListParagraph"/>
              <w:tabs>
                <w:tab w:val="left" w:pos="360"/>
              </w:tabs>
              <w:spacing w:after="0" w:line="240" w:lineRule="auto"/>
              <w:ind w:left="360" w:hanging="360"/>
              <w:rPr>
                <w:rFonts w:ascii="Times New Roman" w:hAnsi="Times New Roman"/>
                <w:b/>
                <w:sz w:val="24"/>
                <w:szCs w:val="24"/>
              </w:rPr>
            </w:pPr>
          </w:p>
        </w:tc>
      </w:tr>
      <w:tr w:rsidR="00071F2F" w:rsidRPr="006E2B20" w14:paraId="7C792775" w14:textId="77777777" w:rsidTr="00D00F19">
        <w:trPr>
          <w:trHeight w:val="548"/>
        </w:trPr>
        <w:tc>
          <w:tcPr>
            <w:tcW w:w="2790" w:type="dxa"/>
          </w:tcPr>
          <w:p w14:paraId="0952A432" w14:textId="77777777" w:rsidR="00071F2F" w:rsidRPr="006E2B20" w:rsidRDefault="00071F2F" w:rsidP="00D00F19">
            <w:pPr>
              <w:pStyle w:val="ListParagraph"/>
              <w:tabs>
                <w:tab w:val="left" w:pos="360"/>
              </w:tabs>
              <w:spacing w:after="0" w:line="240" w:lineRule="auto"/>
              <w:ind w:left="360" w:hanging="360"/>
              <w:rPr>
                <w:rFonts w:ascii="Times New Roman" w:hAnsi="Times New Roman"/>
                <w:b/>
                <w:sz w:val="24"/>
                <w:szCs w:val="24"/>
              </w:rPr>
            </w:pPr>
          </w:p>
        </w:tc>
        <w:tc>
          <w:tcPr>
            <w:tcW w:w="1710" w:type="dxa"/>
          </w:tcPr>
          <w:p w14:paraId="4271C291" w14:textId="77777777" w:rsidR="00071F2F" w:rsidRPr="006E2B20" w:rsidRDefault="00071F2F" w:rsidP="00D00F19">
            <w:pPr>
              <w:pStyle w:val="ListParagraph"/>
              <w:tabs>
                <w:tab w:val="left" w:pos="360"/>
              </w:tabs>
              <w:spacing w:after="0" w:line="240" w:lineRule="auto"/>
              <w:ind w:left="360" w:hanging="360"/>
              <w:rPr>
                <w:rFonts w:ascii="Times New Roman" w:hAnsi="Times New Roman"/>
                <w:b/>
                <w:sz w:val="24"/>
                <w:szCs w:val="24"/>
              </w:rPr>
            </w:pPr>
          </w:p>
        </w:tc>
        <w:tc>
          <w:tcPr>
            <w:tcW w:w="1350" w:type="dxa"/>
          </w:tcPr>
          <w:p w14:paraId="21421B8E" w14:textId="77777777" w:rsidR="00071F2F" w:rsidRPr="006E2B20" w:rsidRDefault="00071F2F" w:rsidP="00D00F19">
            <w:pPr>
              <w:pStyle w:val="ListParagraph"/>
              <w:tabs>
                <w:tab w:val="left" w:pos="360"/>
              </w:tabs>
              <w:spacing w:after="0" w:line="240" w:lineRule="auto"/>
              <w:ind w:left="360" w:hanging="360"/>
              <w:rPr>
                <w:rFonts w:ascii="Times New Roman" w:hAnsi="Times New Roman"/>
                <w:b/>
                <w:sz w:val="24"/>
                <w:szCs w:val="24"/>
              </w:rPr>
            </w:pPr>
          </w:p>
        </w:tc>
        <w:tc>
          <w:tcPr>
            <w:tcW w:w="3060" w:type="dxa"/>
          </w:tcPr>
          <w:p w14:paraId="0027D920" w14:textId="77777777" w:rsidR="00071F2F" w:rsidRPr="006E2B20" w:rsidRDefault="00071F2F" w:rsidP="00D00F19">
            <w:pPr>
              <w:pStyle w:val="ListParagraph"/>
              <w:tabs>
                <w:tab w:val="left" w:pos="360"/>
              </w:tabs>
              <w:spacing w:after="0" w:line="240" w:lineRule="auto"/>
              <w:ind w:left="360" w:hanging="360"/>
              <w:rPr>
                <w:rFonts w:ascii="Times New Roman" w:hAnsi="Times New Roman"/>
                <w:b/>
                <w:sz w:val="24"/>
                <w:szCs w:val="24"/>
              </w:rPr>
            </w:pPr>
          </w:p>
        </w:tc>
        <w:tc>
          <w:tcPr>
            <w:tcW w:w="810" w:type="dxa"/>
          </w:tcPr>
          <w:p w14:paraId="13C15F7E" w14:textId="77777777" w:rsidR="00071F2F" w:rsidRPr="006E2B20" w:rsidRDefault="00071F2F" w:rsidP="00D00F19">
            <w:pPr>
              <w:pStyle w:val="ListParagraph"/>
              <w:tabs>
                <w:tab w:val="left" w:pos="360"/>
              </w:tabs>
              <w:spacing w:after="0" w:line="240" w:lineRule="auto"/>
              <w:ind w:left="360" w:hanging="360"/>
              <w:rPr>
                <w:rFonts w:ascii="Times New Roman" w:hAnsi="Times New Roman"/>
                <w:b/>
                <w:sz w:val="24"/>
                <w:szCs w:val="24"/>
              </w:rPr>
            </w:pPr>
          </w:p>
        </w:tc>
      </w:tr>
    </w:tbl>
    <w:p w14:paraId="1E7B984E" w14:textId="77777777" w:rsidR="00071F2F" w:rsidRPr="006E2B20" w:rsidRDefault="00071F2F" w:rsidP="00071F2F">
      <w:pPr>
        <w:pStyle w:val="ListParagraph"/>
        <w:tabs>
          <w:tab w:val="left" w:pos="360"/>
        </w:tabs>
        <w:ind w:left="360" w:hanging="360"/>
        <w:rPr>
          <w:rFonts w:ascii="Times New Roman" w:hAnsi="Times New Roman"/>
          <w:sz w:val="24"/>
          <w:szCs w:val="24"/>
        </w:rPr>
      </w:pPr>
    </w:p>
    <w:p w14:paraId="068EABC6" w14:textId="77777777" w:rsidR="00071F2F" w:rsidRDefault="00071F2F" w:rsidP="00071F2F">
      <w:pPr>
        <w:pStyle w:val="ListParagraph"/>
        <w:tabs>
          <w:tab w:val="left" w:pos="360"/>
        </w:tabs>
        <w:ind w:left="360"/>
        <w:rPr>
          <w:rFonts w:ascii="Times New Roman" w:hAnsi="Times New Roman"/>
          <w:sz w:val="24"/>
          <w:szCs w:val="24"/>
        </w:rPr>
      </w:pPr>
    </w:p>
    <w:p w14:paraId="2A6090B1" w14:textId="2DAE8771" w:rsidR="00071F2F" w:rsidRPr="00C921CD" w:rsidRDefault="00071F2F" w:rsidP="00071F2F">
      <w:pPr>
        <w:pStyle w:val="ListParagraph"/>
        <w:numPr>
          <w:ilvl w:val="0"/>
          <w:numId w:val="1"/>
        </w:numPr>
        <w:ind w:left="360"/>
        <w:rPr>
          <w:rFonts w:ascii="Times New Roman" w:hAnsi="Times New Roman"/>
          <w:sz w:val="24"/>
          <w:szCs w:val="24"/>
        </w:rPr>
      </w:pPr>
      <w:r w:rsidRPr="008D0895">
        <w:rPr>
          <w:rFonts w:ascii="Times New Roman" w:hAnsi="Times New Roman"/>
          <w:b/>
          <w:bCs/>
          <w:sz w:val="24"/>
          <w:szCs w:val="24"/>
        </w:rPr>
        <w:t>Please attach the final parental consent document (</w:t>
      </w:r>
      <w:r>
        <w:rPr>
          <w:rFonts w:ascii="Times New Roman" w:hAnsi="Times New Roman"/>
          <w:sz w:val="24"/>
          <w:szCs w:val="24"/>
        </w:rPr>
        <w:t>English and Spanish versions)</w:t>
      </w:r>
      <w:r w:rsidRPr="00C921CD">
        <w:rPr>
          <w:rFonts w:ascii="Times New Roman" w:hAnsi="Times New Roman"/>
          <w:sz w:val="24"/>
          <w:szCs w:val="24"/>
        </w:rPr>
        <w:t xml:space="preserve"> you will use and explain how you intend to collect parental consent</w:t>
      </w:r>
      <w:r>
        <w:rPr>
          <w:rFonts w:ascii="Times New Roman" w:hAnsi="Times New Roman"/>
          <w:sz w:val="24"/>
          <w:szCs w:val="24"/>
        </w:rPr>
        <w:t>.</w:t>
      </w:r>
    </w:p>
    <w:p w14:paraId="559B8DE6" w14:textId="77777777" w:rsidR="00071F2F" w:rsidRDefault="00071F2F" w:rsidP="00071F2F">
      <w:pPr>
        <w:pStyle w:val="ListParagraph"/>
        <w:tabs>
          <w:tab w:val="left" w:pos="360"/>
        </w:tabs>
        <w:ind w:left="360"/>
        <w:rPr>
          <w:rFonts w:ascii="Times New Roman" w:hAnsi="Times New Roman"/>
          <w:sz w:val="24"/>
          <w:szCs w:val="24"/>
        </w:rPr>
      </w:pPr>
    </w:p>
    <w:p w14:paraId="4B9F81DA" w14:textId="77777777" w:rsidR="00071F2F" w:rsidRDefault="00071F2F" w:rsidP="00071F2F">
      <w:pPr>
        <w:pStyle w:val="ListParagraph"/>
        <w:numPr>
          <w:ilvl w:val="0"/>
          <w:numId w:val="1"/>
        </w:numPr>
        <w:tabs>
          <w:tab w:val="left" w:pos="360"/>
        </w:tabs>
        <w:ind w:left="360"/>
        <w:rPr>
          <w:rFonts w:ascii="Times New Roman" w:hAnsi="Times New Roman"/>
          <w:sz w:val="24"/>
          <w:szCs w:val="24"/>
        </w:rPr>
      </w:pPr>
      <w:r w:rsidRPr="006E2B20">
        <w:rPr>
          <w:rFonts w:ascii="Times New Roman" w:hAnsi="Times New Roman"/>
          <w:sz w:val="24"/>
          <w:szCs w:val="24"/>
        </w:rPr>
        <w:t xml:space="preserve">Who will </w:t>
      </w:r>
      <w:r>
        <w:rPr>
          <w:rFonts w:ascii="Times New Roman" w:hAnsi="Times New Roman"/>
          <w:sz w:val="24"/>
          <w:szCs w:val="24"/>
        </w:rPr>
        <w:t>have to be trained on the data collection protocol, who will do the training, and w</w:t>
      </w:r>
      <w:r w:rsidRPr="006E2B20">
        <w:rPr>
          <w:rFonts w:ascii="Times New Roman" w:hAnsi="Times New Roman"/>
          <w:sz w:val="24"/>
          <w:szCs w:val="24"/>
        </w:rPr>
        <w:t xml:space="preserve">hen will training take place? </w:t>
      </w:r>
    </w:p>
    <w:p w14:paraId="4145651B" w14:textId="77777777" w:rsidR="00071F2F" w:rsidRDefault="00071F2F" w:rsidP="00071F2F">
      <w:pPr>
        <w:pStyle w:val="ListParagraph"/>
        <w:tabs>
          <w:tab w:val="left" w:pos="360"/>
        </w:tabs>
        <w:ind w:left="360"/>
        <w:rPr>
          <w:rFonts w:ascii="Times New Roman" w:hAnsi="Times New Roman"/>
          <w:sz w:val="24"/>
          <w:szCs w:val="24"/>
        </w:rPr>
      </w:pPr>
    </w:p>
    <w:p w14:paraId="1E449FA4" w14:textId="77777777" w:rsidR="00071F2F" w:rsidRDefault="00071F2F" w:rsidP="00071F2F">
      <w:pPr>
        <w:pStyle w:val="ListParagraph"/>
        <w:numPr>
          <w:ilvl w:val="0"/>
          <w:numId w:val="1"/>
        </w:numPr>
        <w:tabs>
          <w:tab w:val="left" w:pos="360"/>
        </w:tabs>
        <w:ind w:left="360"/>
        <w:rPr>
          <w:rFonts w:ascii="Times New Roman" w:hAnsi="Times New Roman"/>
          <w:sz w:val="24"/>
          <w:szCs w:val="24"/>
        </w:rPr>
      </w:pPr>
      <w:r>
        <w:rPr>
          <w:rFonts w:ascii="Times New Roman" w:hAnsi="Times New Roman"/>
          <w:sz w:val="24"/>
          <w:szCs w:val="24"/>
        </w:rPr>
        <w:t xml:space="preserve">Which sites may require a Spanish or other non-English language speaker to help interpret surveys and answer questions? Who will serve in this role if needed? </w:t>
      </w:r>
    </w:p>
    <w:p w14:paraId="49AD2075" w14:textId="77777777" w:rsidR="00071F2F" w:rsidRPr="006E2B20" w:rsidRDefault="00071F2F" w:rsidP="00071F2F">
      <w:pPr>
        <w:pStyle w:val="ListParagraph"/>
        <w:rPr>
          <w:rFonts w:ascii="Times New Roman" w:hAnsi="Times New Roman"/>
          <w:sz w:val="24"/>
          <w:szCs w:val="24"/>
        </w:rPr>
      </w:pPr>
    </w:p>
    <w:p w14:paraId="47ECB736" w14:textId="206B4092" w:rsidR="00DE626E" w:rsidRPr="005A77AB" w:rsidRDefault="00DE626E" w:rsidP="00DE626E">
      <w:pPr>
        <w:pStyle w:val="ListParagraph"/>
        <w:numPr>
          <w:ilvl w:val="0"/>
          <w:numId w:val="1"/>
        </w:numPr>
        <w:shd w:val="clear" w:color="auto" w:fill="FFFFFF" w:themeFill="background1"/>
        <w:ind w:left="360"/>
        <w:rPr>
          <w:rFonts w:ascii="Times New Roman" w:hAnsi="Times New Roman"/>
          <w:color w:val="000000" w:themeColor="text1"/>
          <w:sz w:val="24"/>
          <w:szCs w:val="24"/>
        </w:rPr>
      </w:pPr>
      <w:r w:rsidRPr="00DE626E">
        <w:rPr>
          <w:rFonts w:ascii="Times New Roman" w:hAnsi="Times New Roman"/>
          <w:sz w:val="24"/>
          <w:szCs w:val="24"/>
          <w:u w:val="single"/>
        </w:rPr>
        <w:t xml:space="preserve">If conducting </w:t>
      </w:r>
      <w:r>
        <w:rPr>
          <w:rFonts w:ascii="Times New Roman" w:hAnsi="Times New Roman"/>
          <w:sz w:val="24"/>
          <w:szCs w:val="24"/>
          <w:u w:val="single"/>
        </w:rPr>
        <w:t>online</w:t>
      </w:r>
      <w:r w:rsidRPr="00DE626E">
        <w:rPr>
          <w:rFonts w:ascii="Times New Roman" w:hAnsi="Times New Roman"/>
          <w:sz w:val="24"/>
          <w:szCs w:val="24"/>
          <w:u w:val="single"/>
        </w:rPr>
        <w:t xml:space="preserve"> surveys</w:t>
      </w:r>
      <w:r>
        <w:rPr>
          <w:rFonts w:ascii="Times New Roman" w:hAnsi="Times New Roman"/>
          <w:sz w:val="24"/>
          <w:szCs w:val="24"/>
        </w:rPr>
        <w:t xml:space="preserve">, </w:t>
      </w:r>
      <w:r w:rsidR="007A44DB">
        <w:rPr>
          <w:rFonts w:ascii="Times New Roman" w:hAnsi="Times New Roman"/>
          <w:sz w:val="24"/>
          <w:szCs w:val="24"/>
        </w:rPr>
        <w:t>what computers/devices will students use to access the survey</w:t>
      </w:r>
      <w:r w:rsidRPr="005A77AB">
        <w:rPr>
          <w:rFonts w:ascii="Times New Roman" w:hAnsi="Times New Roman"/>
          <w:sz w:val="24"/>
          <w:szCs w:val="24"/>
        </w:rPr>
        <w:t>?</w:t>
      </w:r>
      <w:r w:rsidR="00571DC1">
        <w:rPr>
          <w:rFonts w:ascii="Times New Roman" w:hAnsi="Times New Roman"/>
          <w:sz w:val="24"/>
          <w:szCs w:val="24"/>
        </w:rPr>
        <w:t xml:space="preserve">  Briefly describe the process </w:t>
      </w:r>
      <w:r w:rsidR="00A608A7">
        <w:rPr>
          <w:rFonts w:ascii="Times New Roman" w:hAnsi="Times New Roman"/>
          <w:sz w:val="24"/>
          <w:szCs w:val="24"/>
        </w:rPr>
        <w:t>by which online surveys will be administered.</w:t>
      </w:r>
    </w:p>
    <w:p w14:paraId="5F3D6EA1" w14:textId="77777777" w:rsidR="00DE626E" w:rsidRPr="00EF6C8E" w:rsidRDefault="00DE626E" w:rsidP="00DE626E">
      <w:pPr>
        <w:pStyle w:val="ListParagraph"/>
        <w:rPr>
          <w:rFonts w:ascii="Times New Roman" w:hAnsi="Times New Roman"/>
          <w:sz w:val="24"/>
          <w:szCs w:val="24"/>
        </w:rPr>
      </w:pPr>
    </w:p>
    <w:p w14:paraId="18E4C7FF" w14:textId="68E46723" w:rsidR="00071F2F" w:rsidRPr="005A77AB" w:rsidRDefault="0077074E" w:rsidP="005A77AB">
      <w:pPr>
        <w:pStyle w:val="ListParagraph"/>
        <w:numPr>
          <w:ilvl w:val="0"/>
          <w:numId w:val="1"/>
        </w:numPr>
        <w:shd w:val="clear" w:color="auto" w:fill="FFFFFF" w:themeFill="background1"/>
        <w:ind w:left="360"/>
        <w:rPr>
          <w:rFonts w:ascii="Times New Roman" w:hAnsi="Times New Roman"/>
          <w:color w:val="000000" w:themeColor="text1"/>
          <w:sz w:val="24"/>
          <w:szCs w:val="24"/>
        </w:rPr>
      </w:pPr>
      <w:r w:rsidRPr="00DE626E">
        <w:rPr>
          <w:rFonts w:ascii="Times New Roman" w:hAnsi="Times New Roman"/>
          <w:sz w:val="24"/>
          <w:szCs w:val="24"/>
          <w:u w:val="single"/>
        </w:rPr>
        <w:t>If conducting paper and pencil surveys</w:t>
      </w:r>
      <w:r>
        <w:rPr>
          <w:rFonts w:ascii="Times New Roman" w:hAnsi="Times New Roman"/>
          <w:sz w:val="24"/>
          <w:szCs w:val="24"/>
        </w:rPr>
        <w:t>,</w:t>
      </w:r>
      <w:r w:rsidR="00071F2F" w:rsidRPr="00A1469A">
        <w:rPr>
          <w:rFonts w:ascii="Times New Roman" w:hAnsi="Times New Roman"/>
          <w:sz w:val="24"/>
          <w:szCs w:val="24"/>
        </w:rPr>
        <w:t xml:space="preserve"> you and </w:t>
      </w:r>
      <w:r w:rsidR="00071F2F">
        <w:rPr>
          <w:rFonts w:ascii="Times New Roman" w:hAnsi="Times New Roman"/>
          <w:sz w:val="24"/>
          <w:szCs w:val="24"/>
        </w:rPr>
        <w:t xml:space="preserve">your </w:t>
      </w:r>
      <w:r w:rsidR="00071F2F" w:rsidRPr="00A1469A">
        <w:rPr>
          <w:rFonts w:ascii="Times New Roman" w:hAnsi="Times New Roman"/>
          <w:sz w:val="24"/>
          <w:szCs w:val="24"/>
        </w:rPr>
        <w:t xml:space="preserve">staff will be conducting the data entry. Who will be leading this process and who will need to attend data entry </w:t>
      </w:r>
      <w:r w:rsidR="00071F2F" w:rsidRPr="004B0DC0">
        <w:rPr>
          <w:rFonts w:ascii="Times New Roman" w:hAnsi="Times New Roman"/>
          <w:color w:val="000000" w:themeColor="text1"/>
          <w:sz w:val="24"/>
          <w:szCs w:val="24"/>
        </w:rPr>
        <w:t xml:space="preserve">training (if applicable)?  </w:t>
      </w:r>
      <w:r w:rsidR="00071F2F" w:rsidRPr="005A77AB">
        <w:rPr>
          <w:rFonts w:ascii="Times New Roman" w:hAnsi="Times New Roman"/>
          <w:sz w:val="24"/>
          <w:szCs w:val="24"/>
        </w:rPr>
        <w:t xml:space="preserve">You must keep all </w:t>
      </w:r>
      <w:r w:rsidRPr="005A77AB">
        <w:rPr>
          <w:rFonts w:ascii="Times New Roman" w:hAnsi="Times New Roman"/>
          <w:sz w:val="24"/>
          <w:szCs w:val="24"/>
        </w:rPr>
        <w:t xml:space="preserve">paper </w:t>
      </w:r>
      <w:r w:rsidR="00071F2F" w:rsidRPr="005A77AB">
        <w:rPr>
          <w:rFonts w:ascii="Times New Roman" w:hAnsi="Times New Roman"/>
          <w:sz w:val="24"/>
          <w:szCs w:val="24"/>
        </w:rPr>
        <w:t xml:space="preserve">surveys, consent forms and assent forms locked and safe for 5 years. Who will keep these documents locked and safe for 5 years?  </w:t>
      </w:r>
    </w:p>
    <w:p w14:paraId="1BD94A18" w14:textId="77777777" w:rsidR="00071F2F" w:rsidRPr="00EF6C8E" w:rsidRDefault="00071F2F" w:rsidP="00071F2F">
      <w:pPr>
        <w:pStyle w:val="ListParagraph"/>
        <w:rPr>
          <w:rFonts w:ascii="Times New Roman" w:hAnsi="Times New Roman"/>
          <w:sz w:val="24"/>
          <w:szCs w:val="24"/>
        </w:rPr>
      </w:pPr>
    </w:p>
    <w:p w14:paraId="79FC46FE" w14:textId="34E500AC" w:rsidR="00071F2F" w:rsidRPr="006E2B20" w:rsidRDefault="00071F2F" w:rsidP="00071F2F">
      <w:pPr>
        <w:pStyle w:val="ListParagraph"/>
        <w:numPr>
          <w:ilvl w:val="0"/>
          <w:numId w:val="1"/>
        </w:numPr>
        <w:ind w:left="360"/>
        <w:rPr>
          <w:rFonts w:ascii="Times New Roman" w:hAnsi="Times New Roman"/>
          <w:sz w:val="24"/>
          <w:szCs w:val="24"/>
        </w:rPr>
      </w:pPr>
      <w:r w:rsidRPr="006E2B20">
        <w:rPr>
          <w:rFonts w:ascii="Times New Roman" w:hAnsi="Times New Roman"/>
          <w:sz w:val="24"/>
          <w:szCs w:val="24"/>
        </w:rPr>
        <w:t xml:space="preserve">Is there anything else the </w:t>
      </w:r>
      <w:r w:rsidR="0077074E">
        <w:rPr>
          <w:rFonts w:ascii="Times New Roman" w:hAnsi="Times New Roman"/>
          <w:sz w:val="24"/>
          <w:szCs w:val="24"/>
        </w:rPr>
        <w:t>reviewers</w:t>
      </w:r>
      <w:r w:rsidRPr="006E2B20">
        <w:rPr>
          <w:rFonts w:ascii="Times New Roman" w:hAnsi="Times New Roman"/>
          <w:sz w:val="24"/>
          <w:szCs w:val="24"/>
        </w:rPr>
        <w:t xml:space="preserve"> should know when reviewing this protocol?  </w:t>
      </w:r>
    </w:p>
    <w:p w14:paraId="5148A604" w14:textId="77777777" w:rsidR="008908B4" w:rsidRDefault="008908B4"/>
    <w:sectPr w:rsidR="008908B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312F6" w14:textId="77777777" w:rsidR="008275D2" w:rsidRDefault="008275D2" w:rsidP="00071F2F">
      <w:pPr>
        <w:spacing w:after="0" w:line="240" w:lineRule="auto"/>
      </w:pPr>
      <w:r>
        <w:separator/>
      </w:r>
    </w:p>
  </w:endnote>
  <w:endnote w:type="continuationSeparator" w:id="0">
    <w:p w14:paraId="021E09D5" w14:textId="77777777" w:rsidR="008275D2" w:rsidRDefault="008275D2" w:rsidP="00071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315907"/>
      <w:docPartObj>
        <w:docPartGallery w:val="Page Numbers (Bottom of Page)"/>
        <w:docPartUnique/>
      </w:docPartObj>
    </w:sdtPr>
    <w:sdtEndPr>
      <w:rPr>
        <w:noProof/>
      </w:rPr>
    </w:sdtEndPr>
    <w:sdtContent>
      <w:p w14:paraId="5A5A5CB7" w14:textId="77777777" w:rsidR="00071F2F" w:rsidRDefault="00071F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A3B025" w14:textId="77777777" w:rsidR="00071F2F" w:rsidRDefault="00071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F5D48" w14:textId="77777777" w:rsidR="008275D2" w:rsidRDefault="008275D2" w:rsidP="00071F2F">
      <w:pPr>
        <w:spacing w:after="0" w:line="240" w:lineRule="auto"/>
      </w:pPr>
      <w:r>
        <w:separator/>
      </w:r>
    </w:p>
  </w:footnote>
  <w:footnote w:type="continuationSeparator" w:id="0">
    <w:p w14:paraId="59DD4558" w14:textId="77777777" w:rsidR="008275D2" w:rsidRDefault="008275D2" w:rsidP="00071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B44A7"/>
    <w:multiLevelType w:val="hybridMultilevel"/>
    <w:tmpl w:val="5A5028C6"/>
    <w:lvl w:ilvl="0" w:tplc="90660C70">
      <w:start w:val="1"/>
      <w:numFmt w:val="decimal"/>
      <w:lvlText w:val="%1)"/>
      <w:lvlJc w:val="left"/>
      <w:pPr>
        <w:ind w:left="189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719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F2F"/>
    <w:rsid w:val="00071F2F"/>
    <w:rsid w:val="00085B17"/>
    <w:rsid w:val="00136558"/>
    <w:rsid w:val="001652F6"/>
    <w:rsid w:val="00187ED0"/>
    <w:rsid w:val="001B1254"/>
    <w:rsid w:val="00241783"/>
    <w:rsid w:val="00361AA4"/>
    <w:rsid w:val="00371472"/>
    <w:rsid w:val="0042417D"/>
    <w:rsid w:val="004A5F21"/>
    <w:rsid w:val="004D5470"/>
    <w:rsid w:val="005464AB"/>
    <w:rsid w:val="00571DC1"/>
    <w:rsid w:val="005A77AB"/>
    <w:rsid w:val="00627930"/>
    <w:rsid w:val="00691A0A"/>
    <w:rsid w:val="006F03EC"/>
    <w:rsid w:val="0077074E"/>
    <w:rsid w:val="007A44DB"/>
    <w:rsid w:val="007C4D6E"/>
    <w:rsid w:val="008275D2"/>
    <w:rsid w:val="008908B4"/>
    <w:rsid w:val="008D0895"/>
    <w:rsid w:val="00987265"/>
    <w:rsid w:val="00A608A7"/>
    <w:rsid w:val="00B45DDE"/>
    <w:rsid w:val="00B54392"/>
    <w:rsid w:val="00BB418D"/>
    <w:rsid w:val="00C84D94"/>
    <w:rsid w:val="00DE626E"/>
    <w:rsid w:val="00E3677B"/>
    <w:rsid w:val="00F50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7BF1"/>
  <w15:chartTrackingRefBased/>
  <w15:docId w15:val="{6CD06D37-8648-4B4E-8649-A75EB79E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F2F"/>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071F2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F2F"/>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071F2F"/>
    <w:pPr>
      <w:ind w:left="720"/>
      <w:contextualSpacing/>
    </w:pPr>
  </w:style>
  <w:style w:type="paragraph" w:styleId="Header">
    <w:name w:val="header"/>
    <w:basedOn w:val="Normal"/>
    <w:link w:val="HeaderChar"/>
    <w:uiPriority w:val="99"/>
    <w:unhideWhenUsed/>
    <w:rsid w:val="00071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F2F"/>
    <w:rPr>
      <w:rFonts w:asciiTheme="minorHAnsi" w:hAnsiTheme="minorHAnsi"/>
      <w:sz w:val="22"/>
    </w:rPr>
  </w:style>
  <w:style w:type="paragraph" w:styleId="Footer">
    <w:name w:val="footer"/>
    <w:basedOn w:val="Normal"/>
    <w:link w:val="FooterChar"/>
    <w:uiPriority w:val="99"/>
    <w:unhideWhenUsed/>
    <w:rsid w:val="00071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F2F"/>
    <w:rPr>
      <w:rFonts w:asciiTheme="minorHAnsi" w:hAnsiTheme="minorHAnsi"/>
      <w:sz w:val="22"/>
    </w:rPr>
  </w:style>
  <w:style w:type="character" w:styleId="Hyperlink">
    <w:name w:val="Hyperlink"/>
    <w:basedOn w:val="DefaultParagraphFont"/>
    <w:uiPriority w:val="99"/>
    <w:unhideWhenUsed/>
    <w:rsid w:val="00361AA4"/>
    <w:rPr>
      <w:color w:val="0563C1" w:themeColor="hyperlink"/>
      <w:u w:val="single"/>
    </w:rPr>
  </w:style>
  <w:style w:type="character" w:styleId="UnresolvedMention">
    <w:name w:val="Unresolved Mention"/>
    <w:basedOn w:val="DefaultParagraphFont"/>
    <w:uiPriority w:val="99"/>
    <w:semiHidden/>
    <w:unhideWhenUsed/>
    <w:rsid w:val="00361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lliott@pire.org" TargetMode="External"/><Relationship Id="rId5" Type="http://schemas.openxmlformats.org/officeDocument/2006/relationships/styles" Target="styles.xml"/><Relationship Id="rId10" Type="http://schemas.openxmlformats.org/officeDocument/2006/relationships/hyperlink" Target="mailto:dcurrey@pir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4b108d-46a9-4cc0-92a1-7c03ca0eefcc" xsi:nil="true"/>
    <lcf76f155ced4ddcb4097134ff3c332f xmlns="6b36141a-6da3-4a64-9710-f6d5c8acee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29975D92999542AA1E40E6D181D85C" ma:contentTypeVersion="17" ma:contentTypeDescription="Create a new document." ma:contentTypeScope="" ma:versionID="e40d02f91ff5d02b7ec7b35063174830">
  <xsd:schema xmlns:xsd="http://www.w3.org/2001/XMLSchema" xmlns:xs="http://www.w3.org/2001/XMLSchema" xmlns:p="http://schemas.microsoft.com/office/2006/metadata/properties" xmlns:ns2="084b108d-46a9-4cc0-92a1-7c03ca0eefcc" xmlns:ns3="6b36141a-6da3-4a64-9710-f6d5c8aceef6" targetNamespace="http://schemas.microsoft.com/office/2006/metadata/properties" ma:root="true" ma:fieldsID="1eee774b02e503aba524088a902eac66" ns2:_="" ns3:_="">
    <xsd:import namespace="084b108d-46a9-4cc0-92a1-7c03ca0eefcc"/>
    <xsd:import namespace="6b36141a-6da3-4a64-9710-f6d5c8acee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108d-46a9-4cc0-92a1-7c03ca0ee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45136aa-037c-4a74-9ee6-4c431db26cfa}" ma:internalName="TaxCatchAll" ma:showField="CatchAllData" ma:web="084b108d-46a9-4cc0-92a1-7c03ca0ee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36141a-6da3-4a64-9710-f6d5c8acee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1cb9fc-ca16-47bd-adad-94dc46a58c2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85BCA-FA3E-4767-A2CE-98243480E296}">
  <ds:schemaRefs>
    <ds:schemaRef ds:uri="http://schemas.microsoft.com/office/2006/metadata/properties"/>
    <ds:schemaRef ds:uri="http://schemas.microsoft.com/office/infopath/2007/PartnerControls"/>
    <ds:schemaRef ds:uri="084b108d-46a9-4cc0-92a1-7c03ca0eefcc"/>
    <ds:schemaRef ds:uri="6b36141a-6da3-4a64-9710-f6d5c8aceef6"/>
  </ds:schemaRefs>
</ds:datastoreItem>
</file>

<file path=customXml/itemProps2.xml><?xml version="1.0" encoding="utf-8"?>
<ds:datastoreItem xmlns:ds="http://schemas.openxmlformats.org/officeDocument/2006/customXml" ds:itemID="{C6567932-703A-406C-9953-E28B19601272}">
  <ds:schemaRefs>
    <ds:schemaRef ds:uri="http://schemas.microsoft.com/sharepoint/v3/contenttype/forms"/>
  </ds:schemaRefs>
</ds:datastoreItem>
</file>

<file path=customXml/itemProps3.xml><?xml version="1.0" encoding="utf-8"?>
<ds:datastoreItem xmlns:ds="http://schemas.openxmlformats.org/officeDocument/2006/customXml" ds:itemID="{14F16F6B-3F0C-4958-813B-A47F4E931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108d-46a9-4cc0-92a1-7c03ca0eefcc"/>
    <ds:schemaRef ds:uri="6b36141a-6da3-4a64-9710-f6d5c8ace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Waller</dc:creator>
  <cp:keywords/>
  <dc:description/>
  <cp:lastModifiedBy>David Currey</cp:lastModifiedBy>
  <cp:revision>27</cp:revision>
  <dcterms:created xsi:type="dcterms:W3CDTF">2018-09-27T19:25:00Z</dcterms:created>
  <dcterms:modified xsi:type="dcterms:W3CDTF">2023-01-30T13:43:00Z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0x0101003529975D92999542AA1E40E6D181D85C</vt:lpwstr>
  </property>
  <property fmtid="{D5CDD505-2E9C-101B-9397-08002B2CF9AE}" pid="3" name="MediaServiceImageTags">
    <vt:lpwstr/>
  </property>
</Properties>
</file>